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WORK ORDER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Work order number: WO-0001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Priority: [Urgent: within 24 hours]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Target completion: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ISSUED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[Issued to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Investigate and repair leak from bathroom ceiling, flat 3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Make good ceiling if required (quote first if over limit)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SITE AND ACCESS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[Property address]. Tenant: [Name, phone]. Keys available from [Office] if tenant not home.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AUTHORISATION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Authorised limit: £[300.00] plus VAT. Contact us before exceeding it.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Approved by: [Name, role]   Signature: ____________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Work order template from taptax.co.uk/templates/work-order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Work order template</dc:title>
  <dc:creator>TapTax</dc:creator>
</cp:coreProperties>
</file>