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STATEMENT OF ACCOUNT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Statement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Period: [DD/MM/YYYY] to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Account reference: [ACC-0000]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CUSTOMER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7438"/>
        <w:gridCol w:w="2200"/>
      </w:tblGrid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Opening balance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£1,250.00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Invoice INV-0412, [DD/MM]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£860.00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Invoice INV-0419, [DD/MM]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Less payment received, [DD/MM], thank you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Balance due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£1,400.00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AGED BALANCE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Current: £540.00   30 days: £860.00   60 days: £0.00   90+ days: £0.00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Statement of account template from taptax.co.uk/templates/statement-of-account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Statement of account template</dc:title>
  <dc:creator>TapTax</dc:creator>
</cp:coreProperties>
</file>