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RENT 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Property: [Property address]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Payment method: [Bank transfer / Cash]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 (TENANT)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[Received from (tenant)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Rent for 1 to 31 [Month] [Year]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Rent received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£950.00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ACCOUNT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Arrears before this payment: £0.00   Balance after this payment: £0.00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Received by: [Landlord or agent name]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Rent receipt template from taptax.co.uk/templates/rent-receipt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Rent receipt template</dc:title>
  <dc:creator>TapTax</dc:creator>
</cp:coreProperties>
</file>