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QUOTE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Quote number: Q-0001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Valid until: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QUOTE FOR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Strip out existing bathroom and dispose of waste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job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£650.00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£650.00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Supply and fit bath, basin, WC and shower (as specified)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job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£3,200.00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£3,200.00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Tiling, walls and floor, 18 square metres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18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£55.00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£990.00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Electrical: extractor fan and lighting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job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£420.00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£420.00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£5,260.00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VAT at 20%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£1,052.00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Quote total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£6,312.00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NOT INCLUDED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Plastering beyond making good, decoration, and any work to hidden pipework found to be defective.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Valid for 30 days. Deposit of 25% to book a start date; balance on completion.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Any changes agreed in writing before the work is done.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Quote template from taptax.co.uk/templates/quote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Quote template</dc:title>
  <dc:creator>TapTax</dc:creator>
</cp:coreProperties>
</file>