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COMMERCIAL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CI-0001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Exporter EORI: [GB000000000000]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Incoterms: [DAP, destination]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Currency: GBP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BUYER / CONSIGNEE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[Buyer / consignee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Handmade ceramic mugs, stoneware, 350ml (commodity code [6912 00]; origin: United Kingdom)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£336.00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Ceramic serving bowls, stoneware (commodity code [6912 00]; origin: United Kingdom)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£528.00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invoice value (zero-rated export)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£528.00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SHIPMENT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Packages: [2]   Gross weight: [18 kg]   Net weight: [15 kg]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Reason for export: Sale of goods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DECLARATION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I declare that the information on this invoice is true and correct.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Signed: [Name]   Date: [DD/MM/YYYY]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Commercial invoice template from taptax.co.uk/templates/commercial-invoice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Commercial invoice template</dc:title>
  <dc:creator>TapTax</dc:creator>
</cp:coreProperties>
</file>