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RECEIPT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Receipt number: R-0001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Date paid: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RECEIVED FROM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Tattoo session, 3 hours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3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hours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£270.00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Aftercare balm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£280.00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paid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£280.00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Paid by: [Card / cash / bank transfer]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Thank you for your custom.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Tattoo artist receipt template from taptax.co.uk/receipt-templates/tattoo-artist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Tattoo artist receipt template</dc:title>
  <dc:creator>TapTax</dc:creator>
</cp:coreProperties>
</file>