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Window clean, outside, 4-weekly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3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£54.00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Conservatory roof clean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job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Frames and sills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£15.00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£134.00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£134.00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7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Window cleaner invoice template from taptax.co.uk/invoice-templates/window-cleaner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Window cleaner invoice template</dc:title>
  <dc:creator>TapTax</dc:creator>
</cp:coreProperties>
</file>