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Livery design and artwork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Printed and laminated wrap, van sides and rear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Fitting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£1,600.00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£1,600.00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completion of the work.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Vehicle wrapper invoice template from taptax.co.uk/invoice-templates/vehicle-wrapper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Vehicle wrapper invoice template</dc:title>
  <dc:creator>TapTax</dc:creator>
</cp:coreProperties>
</file>