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UX design, discovery and wireframes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£3,000.00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Usability testing, 5 participants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Participant incentives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£4,100.00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£4,100.00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UX designer invoice template from taptax.co.uk/invoice-templates/ux-designer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UX designer invoice template</dc:title>
  <dc:creator>TapTax</dc:creator>
</cp:coreProperties>
</file>