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GCSE maths tuition, 1 hour weekly, autumn half term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7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hours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£280.00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Past papers and resources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£12.00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£12.00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£292.00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£292.00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before the first lesson in the period.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Tutor invoice template from taptax.co.uk/invoice-templates/tutor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Tutor invoice template</dc:title>
  <dc:creator>TapTax</dc:creator>
</cp:coreProperties>
</file>