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Level 3 building survey, 3-bed semi-detached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site visit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£1,200.00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release of the report.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Surveyor invoice template from taptax.co.uk/invoice-templates/surveyor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Surveyor invoice template</dc:title>
  <dc:creator>TapTax</dc:creator>
</cp:coreProperties>
</file>