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Soft wash and biocide, all elevations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140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Protective coating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140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£1,120.00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Render cleaner invoice template from taptax.co.uk/invoice-templates/render-cleaner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Render cleaner invoice template</dc:title>
  <dc:creator>TapTax</dc:creator>
</cp:coreProperties>
</file>