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Call-out and first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Thermostatic mixer valve, supplied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Copper pipe and fittings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£287.50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£345.00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Plumber invoice template from taptax.co.uk/invoice-templates/plumber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Plumber invoice template</dc:title>
  <dc:creator>TapTax</dc:creator>
</cp:coreProperties>
</file>