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Initial consultation and plan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Follow-up consultations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Corporate talk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consultation.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Nutritionist invoice template from taptax.co.uk/invoice-templates/nutritionist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Nutritionist invoice template</dc:title>
  <dc:creator>TapTax</dc:creator>
</cp:coreProperties>
</file>