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Initial consultation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Three-month programme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Laboratory test, arranged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£650.00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before the consultation.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Nutritional therapist invoice template from taptax.co.uk/invoice-templates/nutritional-therapist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Nutritional therapist invoice template</dc:title>
  <dc:creator>TapTax</dc:creator>
</cp:coreProperties>
</file>