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Commissioned ring, 18ct gold with diamond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Hallmarking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£1,875.00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£1,875.00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Jewellery maker invoice template from taptax.co.uk/invoice-templates/jewellery-maker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Jewellery maker invoice template</dc:title>
  <dc:creator>TapTax</dc:creator>
</cp:coreProperties>
</file>