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Face-to-face interpreting, Polish, minimum 3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1.5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Interpreter invoice template from taptax.co.uk/invoice-templates/interpreter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Interpreter invoice template</dc:title>
  <dc:creator>TapTax</dc:creator>
</cp:coreProperties>
</file>