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Heavy recovery unit and crew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Load transfer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Secure storage, tractor unit and trailer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£2,180.00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£2,180.00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HGV recovery operator invoice template from taptax.co.uk/invoice-templates/hgv-recovery-operator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HGV recovery operator invoice template</dc:title>
  <dc:creator>TapTax</dc:creator>
</cp:coreProperties>
</file>