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Gutter clearance, 3-bed semi-detached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Downpipe unblocking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£135.00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£135.00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7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Gutter cleaner invoice template from taptax.co.uk/invoice-templates/gutter-cleaner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Gutter cleaner invoice template</dc:title>
  <dc:creator>TapTax</dc:creator>
</cp:coreProperties>
</file>