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Full set of shoes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Trim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£105.00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£305.00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7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Farrier invoice template from taptax.co.uk/invoice-templates/farrier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Farrier invoice template</dc:title>
  <dc:creator>TapTax</dc:creator>
</cp:coreProperties>
</file>