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Replace consumer unit with RCBO board, including testing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Additional double sockets, installed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Cable, accessories and consumer unit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£310.00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£1,090.00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£218.00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£1,308.00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Electrician invoice template from taptax.co.uk/invoice-templates/electrician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Electrician invoice template</dc:title>
  <dc:creator>TapTax</dc:creator>
</cp:coreProperties>
</file>