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Puppy course, 6 weeks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£120.00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£120.00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Behaviour consultation with written plan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£150.00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£270.00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£270.00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at booking.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Dog trainer invoice template from taptax.co.uk/invoice-templates/dog-trainer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Dog trainer invoice template</dc:title>
  <dc:creator>TapTax</dc:creator>
</cp:coreProperties>
</file>