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Damp survey and report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Chemical DPC injection (per linear metre)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Hack off and replaster to 1m (per metre)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£1,620.00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Damp proofing specialist invoice template from taptax.co.uk/invoice-templates/damp-proofer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Damp proofing specialist invoice template</dc:title>
  <dc:creator>TapTax</dc:creator>
</cp:coreProperties>
</file>