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Rake out and repoint, rear elevation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£1,710.00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Chimney stack repoint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Scaffold tower hire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week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£2,310.00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£2,310.00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Pointing specialist invoice template from taptax.co.uk/invoice-templates/brick-pointing-specialist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Pointing specialist invoice template</dc:title>
  <dc:creator>TapTax</dc:creator>
</cp:coreProperties>
</file>