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Strip out and disposal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First and second fix plumbing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Boarding, tanking and tiling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Sanitaryware and fittings supplied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£4,480.00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£896.00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£5,376.00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Bathroom fitter invoice template from taptax.co.uk/invoice-templates/bathroom-fitter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Bathroom fitter invoice template</dc:title>
  <dc:creator>TapTax</dc:creator>
</cp:coreProperties>
</file>