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App build, milestone 2: core features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£6,500.00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£6,500.00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Store submission and release support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Maintenance plan, monthly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£7,500.00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£7,500.00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App developer invoice template from taptax.co.uk/invoice-templates/app-developer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App developer invoice template</dc:title>
  <dc:creator>TapTax</dc:creator>
</cp:coreProperties>
</file>